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47AD" w14:textId="77777777" w:rsidR="009F6269" w:rsidRDefault="009F6269" w:rsidP="009F6269">
      <w:pPr>
        <w:jc w:val="center"/>
      </w:pPr>
      <w:r w:rsidRPr="004E28A3">
        <w:rPr>
          <w:sz w:val="28"/>
          <w:szCs w:val="28"/>
        </w:rPr>
        <w:t>The Learning House</w:t>
      </w:r>
      <w:r w:rsidRPr="004E28A3">
        <w:rPr>
          <w:sz w:val="28"/>
          <w:szCs w:val="28"/>
        </w:rPr>
        <w:br/>
      </w:r>
      <w:r>
        <w:t>Bullying Prevention Policy</w:t>
      </w:r>
    </w:p>
    <w:p w14:paraId="7ECCADC8" w14:textId="77777777" w:rsidR="009F6269" w:rsidRDefault="009F6269" w:rsidP="00730359">
      <w:pPr>
        <w:spacing w:after="0" w:line="240" w:lineRule="auto"/>
        <w:rPr>
          <w:rFonts w:ascii="Arial" w:eastAsia="Times New Roman" w:hAnsi="Arial" w:cs="Arial"/>
          <w:color w:val="000000"/>
        </w:rPr>
      </w:pPr>
    </w:p>
    <w:p w14:paraId="0D33CE1E" w14:textId="77777777" w:rsidR="009F6269" w:rsidRDefault="00730359" w:rsidP="009F626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Bullying is defined by the Illinois School Code as</w:t>
      </w:r>
      <w:r w:rsidRPr="00730359">
        <w:rPr>
          <w:rFonts w:ascii="Arial" w:eastAsia="Times New Roman" w:hAnsi="Arial" w:cs="Arial"/>
          <w:b/>
          <w:bCs/>
          <w:color w:val="000000"/>
          <w:sz w:val="28"/>
          <w:szCs w:val="28"/>
        </w:rPr>
        <w:t xml:space="preserve"> </w:t>
      </w:r>
      <w:r w:rsidRPr="00730359">
        <w:rPr>
          <w:rFonts w:ascii="Arial" w:eastAsia="Times New Roman" w:hAnsi="Arial" w:cs="Arial"/>
          <w:color w:val="000000"/>
        </w:rPr>
        <w:t>“any severe or pervasive physical or verbal act or conduct, including communications made in writing or electronically, directed toward a student or students that has or can be predicted to have the effect of one or more of the following:</w:t>
      </w:r>
    </w:p>
    <w:p w14:paraId="1776FD23" w14:textId="77777777" w:rsidR="009F6269" w:rsidRPr="009F6269" w:rsidRDefault="00730359" w:rsidP="009F6269">
      <w:pPr>
        <w:pStyle w:val="ListParagraph"/>
        <w:numPr>
          <w:ilvl w:val="0"/>
          <w:numId w:val="3"/>
        </w:numPr>
        <w:spacing w:after="0" w:line="240" w:lineRule="auto"/>
        <w:rPr>
          <w:rFonts w:ascii="Times New Roman" w:eastAsia="Times New Roman" w:hAnsi="Times New Roman" w:cs="Times New Roman"/>
          <w:sz w:val="24"/>
          <w:szCs w:val="24"/>
        </w:rPr>
      </w:pPr>
      <w:r w:rsidRPr="009F6269">
        <w:rPr>
          <w:rFonts w:ascii="Arial" w:eastAsia="Times New Roman" w:hAnsi="Arial" w:cs="Arial"/>
          <w:color w:val="000000"/>
        </w:rPr>
        <w:t>placing the student or students in reasonable fear of harm to the student’s or students’ person or property</w:t>
      </w:r>
    </w:p>
    <w:p w14:paraId="4AD9EFF2" w14:textId="77777777" w:rsidR="009F6269" w:rsidRPr="009F6269" w:rsidRDefault="00730359" w:rsidP="009F6269">
      <w:pPr>
        <w:pStyle w:val="ListParagraph"/>
        <w:numPr>
          <w:ilvl w:val="0"/>
          <w:numId w:val="3"/>
        </w:numPr>
        <w:spacing w:after="0" w:line="240" w:lineRule="auto"/>
        <w:rPr>
          <w:rFonts w:ascii="Times New Roman" w:eastAsia="Times New Roman" w:hAnsi="Times New Roman" w:cs="Times New Roman"/>
          <w:sz w:val="24"/>
          <w:szCs w:val="24"/>
        </w:rPr>
      </w:pPr>
      <w:r w:rsidRPr="009F6269">
        <w:rPr>
          <w:rFonts w:ascii="Arial" w:eastAsia="Times New Roman" w:hAnsi="Arial" w:cs="Arial"/>
          <w:color w:val="000000"/>
        </w:rPr>
        <w:t>causing a substantially detrimental effect on the student’s or students’ physical or mental health</w:t>
      </w:r>
    </w:p>
    <w:p w14:paraId="25D6F4A7" w14:textId="77777777" w:rsidR="009F6269" w:rsidRPr="009F6269" w:rsidRDefault="00730359" w:rsidP="009F6269">
      <w:pPr>
        <w:pStyle w:val="ListParagraph"/>
        <w:numPr>
          <w:ilvl w:val="0"/>
          <w:numId w:val="3"/>
        </w:numPr>
        <w:spacing w:after="0" w:line="240" w:lineRule="auto"/>
        <w:rPr>
          <w:rFonts w:ascii="Times New Roman" w:eastAsia="Times New Roman" w:hAnsi="Times New Roman" w:cs="Times New Roman"/>
          <w:sz w:val="24"/>
          <w:szCs w:val="24"/>
        </w:rPr>
      </w:pPr>
      <w:r w:rsidRPr="009F6269">
        <w:rPr>
          <w:rFonts w:ascii="Arial" w:eastAsia="Times New Roman" w:hAnsi="Arial" w:cs="Arial"/>
          <w:color w:val="000000"/>
        </w:rPr>
        <w:t>substantially interfering with the student's or students’ academic performance</w:t>
      </w:r>
    </w:p>
    <w:p w14:paraId="4274670F" w14:textId="77777777" w:rsidR="00730359" w:rsidRPr="009F6269" w:rsidRDefault="00730359" w:rsidP="009F6269">
      <w:pPr>
        <w:pStyle w:val="ListParagraph"/>
        <w:numPr>
          <w:ilvl w:val="0"/>
          <w:numId w:val="3"/>
        </w:numPr>
        <w:spacing w:after="0" w:line="240" w:lineRule="auto"/>
        <w:rPr>
          <w:rFonts w:ascii="Times New Roman" w:eastAsia="Times New Roman" w:hAnsi="Times New Roman" w:cs="Times New Roman"/>
          <w:sz w:val="24"/>
          <w:szCs w:val="24"/>
        </w:rPr>
      </w:pPr>
      <w:r w:rsidRPr="009F6269">
        <w:rPr>
          <w:rFonts w:ascii="Arial" w:eastAsia="Times New Roman" w:hAnsi="Arial" w:cs="Arial"/>
          <w:color w:val="000000"/>
        </w:rPr>
        <w:t>substantially interfering with the student’s or students’ ability to participate in or benefit from the services, activities or privileges provided by the school.”</w:t>
      </w:r>
    </w:p>
    <w:p w14:paraId="06A293BA"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260A01EA"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 xml:space="preserve">Bullying can take various forms, including but not limited to: harassment, threats, intimidation, stalking, physical violence, sexual harassment, sexual violence, theft, public humiliation, destruction of property, or retaliation for asserting or alleging an act of bullying.  Bullying is a serious offense, is contrary to state law and </w:t>
      </w:r>
      <w:r w:rsidR="008B4AE6">
        <w:rPr>
          <w:rFonts w:ascii="Arial" w:eastAsia="Times New Roman" w:hAnsi="Arial" w:cs="Arial"/>
          <w:color w:val="000000"/>
        </w:rPr>
        <w:t xml:space="preserve">is </w:t>
      </w:r>
      <w:r w:rsidRPr="00730359">
        <w:rPr>
          <w:rFonts w:ascii="Arial" w:eastAsia="Times New Roman" w:hAnsi="Arial" w:cs="Arial"/>
          <w:color w:val="000000"/>
        </w:rPr>
        <w:t xml:space="preserve">prohibited </w:t>
      </w:r>
      <w:r w:rsidR="009F6269">
        <w:rPr>
          <w:rFonts w:ascii="Arial" w:eastAsia="Times New Roman" w:hAnsi="Arial" w:cs="Arial"/>
          <w:color w:val="000000"/>
        </w:rPr>
        <w:t>at The Learning House</w:t>
      </w:r>
      <w:r w:rsidR="008B4AE6">
        <w:rPr>
          <w:rFonts w:ascii="Arial" w:eastAsia="Times New Roman" w:hAnsi="Arial" w:cs="Arial"/>
          <w:color w:val="000000"/>
        </w:rPr>
        <w:t xml:space="preserve"> as outlined in 105 ILCS 5/27-23.7</w:t>
      </w:r>
      <w:r w:rsidR="00773B42">
        <w:rPr>
          <w:rFonts w:ascii="Arial" w:eastAsia="Times New Roman" w:hAnsi="Arial" w:cs="Arial"/>
          <w:color w:val="000000"/>
        </w:rPr>
        <w:t>, which expressly forbids bullying</w:t>
      </w:r>
      <w:r w:rsidR="003D4106">
        <w:rPr>
          <w:rFonts w:ascii="Arial" w:eastAsia="Times New Roman" w:hAnsi="Arial" w:cs="Arial"/>
          <w:color w:val="000000"/>
        </w:rPr>
        <w:t xml:space="preserve"> related to school</w:t>
      </w:r>
      <w:r w:rsidR="00773B42">
        <w:rPr>
          <w:rFonts w:ascii="Arial" w:eastAsia="Times New Roman" w:hAnsi="Arial" w:cs="Arial"/>
          <w:color w:val="000000"/>
        </w:rPr>
        <w:t xml:space="preserve"> in any form and describes procedures and consequences regarding such action</w:t>
      </w:r>
      <w:r w:rsidR="008B4AE6">
        <w:rPr>
          <w:rFonts w:ascii="Arial" w:eastAsia="Times New Roman" w:hAnsi="Arial" w:cs="Arial"/>
          <w:color w:val="000000"/>
        </w:rPr>
        <w:t>.</w:t>
      </w:r>
    </w:p>
    <w:p w14:paraId="68F84273" w14:textId="77777777" w:rsidR="00730359" w:rsidRPr="00730359" w:rsidRDefault="00730359" w:rsidP="00730359">
      <w:pPr>
        <w:spacing w:before="200" w:after="0" w:line="240" w:lineRule="auto"/>
        <w:outlineLvl w:val="1"/>
        <w:rPr>
          <w:rFonts w:ascii="Arial" w:eastAsia="Times New Roman" w:hAnsi="Arial" w:cs="Arial"/>
          <w:b/>
          <w:bCs/>
          <w:sz w:val="24"/>
          <w:szCs w:val="24"/>
        </w:rPr>
      </w:pPr>
      <w:r w:rsidRPr="00730359">
        <w:rPr>
          <w:rFonts w:ascii="Arial" w:eastAsia="Times New Roman" w:hAnsi="Arial" w:cs="Arial"/>
          <w:b/>
          <w:bCs/>
          <w:color w:val="000000"/>
          <w:sz w:val="24"/>
          <w:szCs w:val="24"/>
          <w:u w:val="single"/>
        </w:rPr>
        <w:t>Procedure</w:t>
      </w:r>
    </w:p>
    <w:p w14:paraId="171A2AD1"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Bullying of any type should be reported immediately.  Students, staff and parents may report bullying directly to</w:t>
      </w:r>
      <w:r w:rsidR="009F6269">
        <w:rPr>
          <w:rFonts w:ascii="Arial" w:eastAsia="Times New Roman" w:hAnsi="Arial" w:cs="Arial"/>
          <w:color w:val="000000"/>
        </w:rPr>
        <w:t xml:space="preserve"> the following people by calling the main number (847-459-8330), calling their cell numbers (see below) or emailing them</w:t>
      </w:r>
      <w:r w:rsidRPr="00730359">
        <w:rPr>
          <w:rFonts w:ascii="Arial" w:eastAsia="Times New Roman" w:hAnsi="Arial" w:cs="Arial"/>
          <w:color w:val="000000"/>
        </w:rPr>
        <w:t>:</w:t>
      </w:r>
    </w:p>
    <w:p w14:paraId="61E96320"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518C9C3D" w14:textId="77777777" w:rsidR="00730359" w:rsidRPr="00730359" w:rsidRDefault="009F6269" w:rsidP="007303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Mark Fisher</w:t>
      </w:r>
      <w:r>
        <w:rPr>
          <w:rFonts w:ascii="Arial" w:eastAsia="Times New Roman" w:hAnsi="Arial" w:cs="Arial"/>
          <w:color w:val="000000"/>
          <w:sz w:val="20"/>
          <w:szCs w:val="20"/>
        </w:rPr>
        <w:tab/>
      </w:r>
      <w:r w:rsidR="00730359" w:rsidRPr="00730359">
        <w:rPr>
          <w:rFonts w:ascii="Arial" w:eastAsia="Times New Roman" w:hAnsi="Arial" w:cs="Arial"/>
          <w:color w:val="000000"/>
          <w:sz w:val="20"/>
        </w:rPr>
        <w:tab/>
      </w:r>
      <w:r w:rsidR="00730359" w:rsidRPr="00730359">
        <w:rPr>
          <w:rFonts w:ascii="Arial" w:eastAsia="Times New Roman" w:hAnsi="Arial" w:cs="Arial"/>
          <w:color w:val="000000"/>
          <w:sz w:val="20"/>
        </w:rPr>
        <w:tab/>
      </w:r>
      <w:r w:rsidR="000C61B6">
        <w:rPr>
          <w:rFonts w:ascii="Arial" w:eastAsia="Times New Roman" w:hAnsi="Arial" w:cs="Arial"/>
          <w:color w:val="000000"/>
          <w:sz w:val="20"/>
        </w:rPr>
        <w:t xml:space="preserve">     </w:t>
      </w:r>
      <w:proofErr w:type="spellStart"/>
      <w:r w:rsidR="000C61B6">
        <w:rPr>
          <w:rFonts w:ascii="Arial" w:eastAsia="Times New Roman" w:hAnsi="Arial" w:cs="Arial"/>
          <w:color w:val="000000"/>
          <w:sz w:val="20"/>
          <w:szCs w:val="20"/>
        </w:rPr>
        <w:t>Aneta</w:t>
      </w:r>
      <w:proofErr w:type="spellEnd"/>
      <w:r w:rsidR="000C61B6">
        <w:rPr>
          <w:rFonts w:ascii="Arial" w:eastAsia="Times New Roman" w:hAnsi="Arial" w:cs="Arial"/>
          <w:color w:val="000000"/>
          <w:sz w:val="20"/>
          <w:szCs w:val="20"/>
        </w:rPr>
        <w:t xml:space="preserve"> </w:t>
      </w:r>
      <w:proofErr w:type="spellStart"/>
      <w:r w:rsidR="000C61B6">
        <w:rPr>
          <w:rFonts w:ascii="Arial" w:eastAsia="Times New Roman" w:hAnsi="Arial" w:cs="Arial"/>
          <w:color w:val="000000"/>
          <w:sz w:val="20"/>
          <w:szCs w:val="20"/>
        </w:rPr>
        <w:t>Psczcola</w:t>
      </w:r>
      <w:proofErr w:type="spellEnd"/>
      <w:r w:rsidR="00730359" w:rsidRPr="00730359">
        <w:rPr>
          <w:rFonts w:ascii="Arial" w:eastAsia="Times New Roman" w:hAnsi="Arial" w:cs="Arial"/>
          <w:color w:val="000000"/>
          <w:sz w:val="20"/>
        </w:rPr>
        <w:tab/>
      </w:r>
      <w:r w:rsidR="00730359" w:rsidRPr="00730359">
        <w:rPr>
          <w:rFonts w:ascii="Arial" w:eastAsia="Times New Roman" w:hAnsi="Arial" w:cs="Arial"/>
          <w:color w:val="000000"/>
          <w:sz w:val="20"/>
        </w:rPr>
        <w:tab/>
      </w:r>
      <w:r w:rsidR="00975217">
        <w:rPr>
          <w:rFonts w:ascii="Arial" w:eastAsia="Times New Roman" w:hAnsi="Arial" w:cs="Arial"/>
          <w:color w:val="000000"/>
          <w:sz w:val="20"/>
        </w:rPr>
        <w:t xml:space="preserve">            </w:t>
      </w:r>
      <w:r w:rsidR="00975217">
        <w:rPr>
          <w:rFonts w:ascii="Arial" w:eastAsia="Times New Roman" w:hAnsi="Arial" w:cs="Arial"/>
          <w:color w:val="000000"/>
          <w:sz w:val="20"/>
          <w:szCs w:val="20"/>
        </w:rPr>
        <w:t>Sandy Schwartz</w:t>
      </w:r>
    </w:p>
    <w:p w14:paraId="1A52B34B" w14:textId="77777777" w:rsidR="00730359" w:rsidRPr="00730359" w:rsidRDefault="009F6269" w:rsidP="007303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Executive Director</w:t>
      </w:r>
      <w:r w:rsidR="00730359" w:rsidRPr="00730359">
        <w:rPr>
          <w:rFonts w:ascii="Arial" w:eastAsia="Times New Roman" w:hAnsi="Arial" w:cs="Arial"/>
          <w:color w:val="000000"/>
          <w:sz w:val="20"/>
        </w:rPr>
        <w:tab/>
      </w:r>
      <w:r w:rsidR="00730359" w:rsidRPr="00730359">
        <w:rPr>
          <w:rFonts w:ascii="Arial" w:eastAsia="Times New Roman" w:hAnsi="Arial" w:cs="Arial"/>
          <w:color w:val="000000"/>
          <w:sz w:val="20"/>
        </w:rPr>
        <w:tab/>
      </w:r>
      <w:r w:rsidR="000C61B6">
        <w:rPr>
          <w:rFonts w:ascii="Arial" w:eastAsia="Times New Roman" w:hAnsi="Arial" w:cs="Arial"/>
          <w:color w:val="000000"/>
          <w:sz w:val="20"/>
        </w:rPr>
        <w:t xml:space="preserve">     </w:t>
      </w:r>
      <w:r w:rsidR="00975217">
        <w:rPr>
          <w:rFonts w:ascii="Arial" w:eastAsia="Times New Roman" w:hAnsi="Arial" w:cs="Arial"/>
          <w:color w:val="000000"/>
          <w:sz w:val="20"/>
          <w:szCs w:val="20"/>
        </w:rPr>
        <w:t>Clinical Director</w:t>
      </w:r>
      <w:r w:rsidR="00730359" w:rsidRPr="00730359">
        <w:rPr>
          <w:rFonts w:ascii="Arial" w:eastAsia="Times New Roman" w:hAnsi="Arial" w:cs="Arial"/>
          <w:color w:val="000000"/>
          <w:sz w:val="20"/>
        </w:rPr>
        <w:tab/>
      </w:r>
      <w:r w:rsidR="00730359" w:rsidRPr="00730359">
        <w:rPr>
          <w:rFonts w:ascii="Arial" w:eastAsia="Times New Roman" w:hAnsi="Arial" w:cs="Arial"/>
          <w:color w:val="000000"/>
          <w:sz w:val="20"/>
        </w:rPr>
        <w:tab/>
      </w:r>
      <w:r w:rsidR="00975217">
        <w:rPr>
          <w:rFonts w:ascii="Arial" w:eastAsia="Times New Roman" w:hAnsi="Arial" w:cs="Arial"/>
          <w:color w:val="000000"/>
          <w:sz w:val="20"/>
          <w:szCs w:val="20"/>
        </w:rPr>
        <w:t xml:space="preserve">            Director of Education</w:t>
      </w:r>
    </w:p>
    <w:p w14:paraId="71B503A2"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sz w:val="20"/>
          <w:szCs w:val="20"/>
        </w:rPr>
        <w:t>847-</w:t>
      </w:r>
      <w:r w:rsidR="00975217">
        <w:rPr>
          <w:rFonts w:ascii="Arial" w:eastAsia="Times New Roman" w:hAnsi="Arial" w:cs="Arial"/>
          <w:color w:val="000000"/>
          <w:sz w:val="20"/>
          <w:szCs w:val="20"/>
        </w:rPr>
        <w:t>977-2056</w:t>
      </w:r>
      <w:r w:rsidRPr="00730359">
        <w:rPr>
          <w:rFonts w:ascii="Arial" w:eastAsia="Times New Roman" w:hAnsi="Arial" w:cs="Arial"/>
          <w:color w:val="000000"/>
          <w:sz w:val="20"/>
        </w:rPr>
        <w:tab/>
      </w:r>
      <w:r w:rsidRPr="00730359">
        <w:rPr>
          <w:rFonts w:ascii="Arial" w:eastAsia="Times New Roman" w:hAnsi="Arial" w:cs="Arial"/>
          <w:color w:val="000000"/>
          <w:sz w:val="20"/>
        </w:rPr>
        <w:tab/>
      </w:r>
      <w:r w:rsidRPr="00730359">
        <w:rPr>
          <w:rFonts w:ascii="Arial" w:eastAsia="Times New Roman" w:hAnsi="Arial" w:cs="Arial"/>
          <w:color w:val="000000"/>
          <w:sz w:val="20"/>
        </w:rPr>
        <w:tab/>
      </w:r>
      <w:r w:rsidR="000C61B6">
        <w:rPr>
          <w:rFonts w:ascii="Arial" w:eastAsia="Times New Roman" w:hAnsi="Arial" w:cs="Arial"/>
          <w:color w:val="000000"/>
          <w:sz w:val="20"/>
        </w:rPr>
        <w:t xml:space="preserve">     </w:t>
      </w:r>
      <w:r w:rsidR="00975217">
        <w:rPr>
          <w:rFonts w:ascii="Arial" w:eastAsia="Times New Roman" w:hAnsi="Arial" w:cs="Arial"/>
          <w:color w:val="000000"/>
          <w:sz w:val="20"/>
          <w:szCs w:val="20"/>
        </w:rPr>
        <w:t>630</w:t>
      </w:r>
      <w:r w:rsidRPr="00730359">
        <w:rPr>
          <w:rFonts w:ascii="Arial" w:eastAsia="Times New Roman" w:hAnsi="Arial" w:cs="Arial"/>
          <w:color w:val="000000"/>
          <w:sz w:val="20"/>
          <w:szCs w:val="20"/>
        </w:rPr>
        <w:t>-</w:t>
      </w:r>
      <w:r w:rsidR="00975217">
        <w:rPr>
          <w:rFonts w:ascii="Arial" w:eastAsia="Times New Roman" w:hAnsi="Arial" w:cs="Arial"/>
          <w:color w:val="000000"/>
          <w:sz w:val="20"/>
          <w:szCs w:val="20"/>
        </w:rPr>
        <w:t>212-2192</w:t>
      </w:r>
      <w:r w:rsidR="00975217">
        <w:rPr>
          <w:rFonts w:ascii="Arial" w:eastAsia="Times New Roman" w:hAnsi="Arial" w:cs="Arial"/>
          <w:color w:val="000000"/>
          <w:sz w:val="20"/>
        </w:rPr>
        <w:tab/>
      </w:r>
      <w:r w:rsidR="00975217">
        <w:rPr>
          <w:rFonts w:ascii="Arial" w:eastAsia="Times New Roman" w:hAnsi="Arial" w:cs="Arial"/>
          <w:color w:val="000000"/>
          <w:sz w:val="20"/>
        </w:rPr>
        <w:tab/>
        <w:t xml:space="preserve">            773-308-3719   </w:t>
      </w:r>
    </w:p>
    <w:p w14:paraId="48595151" w14:textId="77777777" w:rsidR="00730359" w:rsidRPr="00730359" w:rsidRDefault="00D675EE" w:rsidP="00730359">
      <w:pPr>
        <w:spacing w:after="0" w:line="240" w:lineRule="auto"/>
        <w:rPr>
          <w:rFonts w:ascii="Times New Roman" w:eastAsia="Times New Roman" w:hAnsi="Times New Roman" w:cs="Times New Roman"/>
          <w:sz w:val="24"/>
          <w:szCs w:val="24"/>
        </w:rPr>
      </w:pPr>
      <w:hyperlink r:id="rId7" w:history="1">
        <w:r w:rsidR="00975217" w:rsidRPr="009F51AC">
          <w:rPr>
            <w:rStyle w:val="Hyperlink"/>
            <w:rFonts w:ascii="Arial" w:eastAsia="Times New Roman" w:hAnsi="Arial" w:cs="Arial"/>
            <w:sz w:val="20"/>
          </w:rPr>
          <w:t>markf@thelearninghouse.net</w:t>
        </w:r>
      </w:hyperlink>
      <w:r w:rsidR="00975217">
        <w:rPr>
          <w:rFonts w:ascii="Times New Roman" w:eastAsia="Times New Roman" w:hAnsi="Times New Roman" w:cs="Times New Roman"/>
          <w:sz w:val="24"/>
          <w:szCs w:val="24"/>
        </w:rPr>
        <w:t xml:space="preserve">     </w:t>
      </w:r>
      <w:r w:rsidR="000C61B6">
        <w:rPr>
          <w:rFonts w:ascii="Times New Roman" w:eastAsia="Times New Roman" w:hAnsi="Times New Roman" w:cs="Times New Roman"/>
          <w:sz w:val="24"/>
          <w:szCs w:val="24"/>
        </w:rPr>
        <w:t xml:space="preserve">    </w:t>
      </w:r>
      <w:hyperlink r:id="rId8" w:history="1">
        <w:r w:rsidR="000C61B6">
          <w:rPr>
            <w:rStyle w:val="Hyperlink"/>
            <w:rFonts w:ascii="Arial" w:eastAsia="Times New Roman" w:hAnsi="Arial" w:cs="Arial"/>
            <w:sz w:val="20"/>
            <w:szCs w:val="20"/>
          </w:rPr>
          <w:t>anetap</w:t>
        </w:r>
        <w:r w:rsidR="00975217" w:rsidRPr="009F51AC">
          <w:rPr>
            <w:rStyle w:val="Hyperlink"/>
            <w:rFonts w:ascii="Arial" w:eastAsia="Times New Roman" w:hAnsi="Arial" w:cs="Arial"/>
            <w:sz w:val="20"/>
            <w:szCs w:val="20"/>
          </w:rPr>
          <w:t>@thelearninghouse.net</w:t>
        </w:r>
      </w:hyperlink>
      <w:r w:rsidR="00975217">
        <w:rPr>
          <w:rFonts w:ascii="Arial" w:eastAsia="Times New Roman" w:hAnsi="Arial" w:cs="Arial"/>
          <w:sz w:val="20"/>
          <w:szCs w:val="20"/>
        </w:rPr>
        <w:t xml:space="preserve">     </w:t>
      </w:r>
      <w:r w:rsidR="000C61B6">
        <w:rPr>
          <w:rFonts w:ascii="Arial" w:eastAsia="Times New Roman" w:hAnsi="Arial" w:cs="Arial"/>
          <w:sz w:val="20"/>
          <w:szCs w:val="20"/>
        </w:rPr>
        <w:t xml:space="preserve">      </w:t>
      </w:r>
      <w:hyperlink r:id="rId9" w:history="1">
        <w:r w:rsidR="00975217" w:rsidRPr="009F51AC">
          <w:rPr>
            <w:rStyle w:val="Hyperlink"/>
            <w:rFonts w:ascii="Arial" w:eastAsia="Times New Roman" w:hAnsi="Arial" w:cs="Arial"/>
            <w:sz w:val="20"/>
            <w:szCs w:val="20"/>
          </w:rPr>
          <w:t>sandys@thelearninghouse.net</w:t>
        </w:r>
      </w:hyperlink>
      <w:r w:rsidR="00975217">
        <w:rPr>
          <w:rFonts w:ascii="Arial" w:eastAsia="Times New Roman" w:hAnsi="Arial" w:cs="Arial"/>
          <w:sz w:val="20"/>
          <w:szCs w:val="20"/>
        </w:rPr>
        <w:t xml:space="preserve"> </w:t>
      </w:r>
    </w:p>
    <w:p w14:paraId="259166D2"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56224A53"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Any student, staff member or adult can report bullying using the contact information above.  However, if it is more expeditious or appropriate to report it to another member of the staff, that staff member should report it immediately to the persons listed above.  Any reprisal or act of retaliation against a person for reporting bullying is prohibited and can be treated as bullying with accompanying consequences and remedial actions.  </w:t>
      </w:r>
    </w:p>
    <w:p w14:paraId="7C8A294A" w14:textId="77777777" w:rsidR="00975217" w:rsidRDefault="00975217" w:rsidP="00730359">
      <w:pPr>
        <w:spacing w:after="0" w:line="240" w:lineRule="auto"/>
        <w:rPr>
          <w:rFonts w:ascii="Arial" w:eastAsia="Times New Roman" w:hAnsi="Arial" w:cs="Arial"/>
          <w:color w:val="000000"/>
        </w:rPr>
      </w:pPr>
    </w:p>
    <w:p w14:paraId="5B5F059A"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Once bullying has been reported</w:t>
      </w:r>
      <w:r w:rsidR="00975217">
        <w:rPr>
          <w:rFonts w:ascii="Arial" w:eastAsia="Times New Roman" w:hAnsi="Arial" w:cs="Arial"/>
          <w:color w:val="000000"/>
        </w:rPr>
        <w:t>,</w:t>
      </w:r>
      <w:r w:rsidRPr="00730359">
        <w:rPr>
          <w:rFonts w:ascii="Arial" w:eastAsia="Times New Roman" w:hAnsi="Arial" w:cs="Arial"/>
          <w:color w:val="000000"/>
        </w:rPr>
        <w:t xml:space="preserve"> all reasonable efforts will be made to complete the investigation within 10 school days of the receipt of the bullying report.  (Anonymous reports of bullying follow the same procedure.  However, consequences cannot be based solely on an anonymous report.)  During an investigation</w:t>
      </w:r>
      <w:r w:rsidR="00975217">
        <w:rPr>
          <w:rFonts w:ascii="Arial" w:eastAsia="Times New Roman" w:hAnsi="Arial" w:cs="Arial"/>
          <w:color w:val="000000"/>
        </w:rPr>
        <w:t>,</w:t>
      </w:r>
      <w:r w:rsidRPr="00730359">
        <w:rPr>
          <w:rFonts w:ascii="Arial" w:eastAsia="Times New Roman" w:hAnsi="Arial" w:cs="Arial"/>
          <w:color w:val="000000"/>
        </w:rPr>
        <w:t xml:space="preserve"> parents of all students involved in the inc</w:t>
      </w:r>
      <w:r w:rsidR="00975217">
        <w:rPr>
          <w:rFonts w:ascii="Arial" w:eastAsia="Times New Roman" w:hAnsi="Arial" w:cs="Arial"/>
          <w:color w:val="000000"/>
        </w:rPr>
        <w:t>ident will be promptly informed,</w:t>
      </w:r>
      <w:r w:rsidRPr="00730359">
        <w:rPr>
          <w:rFonts w:ascii="Arial" w:eastAsia="Times New Roman" w:hAnsi="Arial" w:cs="Arial"/>
          <w:color w:val="000000"/>
        </w:rPr>
        <w:t xml:space="preserve"> including the role their child played in the incident and a discussion of the investigation findings and actions to be taken</w:t>
      </w:r>
      <w:r w:rsidR="00975217">
        <w:rPr>
          <w:rFonts w:ascii="Arial" w:eastAsia="Times New Roman" w:hAnsi="Arial" w:cs="Arial"/>
          <w:color w:val="000000"/>
        </w:rPr>
        <w:t>.  A</w:t>
      </w:r>
      <w:r w:rsidR="00061BC8">
        <w:rPr>
          <w:rFonts w:ascii="Arial" w:eastAsia="Times New Roman" w:hAnsi="Arial" w:cs="Arial"/>
          <w:color w:val="000000"/>
        </w:rPr>
        <w:t xml:space="preserve">vailable school social work, </w:t>
      </w:r>
      <w:r w:rsidRPr="00730359">
        <w:rPr>
          <w:rFonts w:ascii="Arial" w:eastAsia="Times New Roman" w:hAnsi="Arial" w:cs="Arial"/>
          <w:color w:val="000000"/>
        </w:rPr>
        <w:t xml:space="preserve">counseling and psychological services, as well as other interventions and restorative measures, should also be </w:t>
      </w:r>
      <w:r w:rsidRPr="00730359">
        <w:rPr>
          <w:rFonts w:ascii="Arial" w:eastAsia="Times New Roman" w:hAnsi="Arial" w:cs="Arial"/>
          <w:color w:val="000000"/>
        </w:rPr>
        <w:lastRenderedPageBreak/>
        <w:t>shared with parents.  Please note some matters in an investigation are confidential and may not be shared.</w:t>
      </w:r>
    </w:p>
    <w:p w14:paraId="6766B963" w14:textId="77777777" w:rsidR="00061BC8" w:rsidRPr="00730359" w:rsidRDefault="00061BC8" w:rsidP="00730359">
      <w:pPr>
        <w:spacing w:after="0" w:line="240" w:lineRule="auto"/>
        <w:rPr>
          <w:rFonts w:ascii="Times New Roman" w:eastAsia="Times New Roman" w:hAnsi="Times New Roman" w:cs="Times New Roman"/>
          <w:sz w:val="24"/>
          <w:szCs w:val="24"/>
        </w:rPr>
      </w:pPr>
    </w:p>
    <w:p w14:paraId="6AE30000" w14:textId="77777777" w:rsidR="00730359" w:rsidRPr="00730359" w:rsidRDefault="00730359" w:rsidP="00730359">
      <w:pPr>
        <w:spacing w:before="200" w:after="0" w:line="240" w:lineRule="auto"/>
        <w:outlineLvl w:val="1"/>
        <w:rPr>
          <w:rFonts w:ascii="Arial" w:eastAsia="Times New Roman" w:hAnsi="Arial" w:cs="Arial"/>
          <w:b/>
          <w:bCs/>
          <w:sz w:val="24"/>
          <w:szCs w:val="24"/>
        </w:rPr>
      </w:pPr>
      <w:r w:rsidRPr="00730359">
        <w:rPr>
          <w:rFonts w:ascii="Arial" w:eastAsia="Times New Roman" w:hAnsi="Arial" w:cs="Arial"/>
          <w:b/>
          <w:bCs/>
          <w:color w:val="000000"/>
          <w:sz w:val="24"/>
          <w:szCs w:val="24"/>
          <w:u w:val="single"/>
        </w:rPr>
        <w:t>Interventions and Restorative Measures</w:t>
      </w:r>
    </w:p>
    <w:p w14:paraId="2183F591"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 xml:space="preserve">The </w:t>
      </w:r>
      <w:r w:rsidR="00061BC8">
        <w:rPr>
          <w:rFonts w:ascii="Arial" w:eastAsia="Times New Roman" w:hAnsi="Arial" w:cs="Arial"/>
          <w:color w:val="000000"/>
        </w:rPr>
        <w:t>Learning House</w:t>
      </w:r>
      <w:r w:rsidRPr="00730359">
        <w:rPr>
          <w:rFonts w:ascii="Arial" w:eastAsia="Times New Roman" w:hAnsi="Arial" w:cs="Arial"/>
          <w:color w:val="000000"/>
        </w:rPr>
        <w:t xml:space="preserve"> employs a wide variety of interventions and restorative measures including a continuum of school-based alternatives, adapted to school, community and individual needs.  They are designed to contribute to maintaining school safety and protecting the integrity of the learning environment.  The goal is to teach students skills to be successful in school and society by building and restoring relationships.  The likelihood of future disruptions </w:t>
      </w:r>
      <w:proofErr w:type="gramStart"/>
      <w:r w:rsidRPr="00730359">
        <w:rPr>
          <w:rFonts w:ascii="Arial" w:eastAsia="Times New Roman" w:hAnsi="Arial" w:cs="Arial"/>
          <w:color w:val="000000"/>
        </w:rPr>
        <w:t>are</w:t>
      </w:r>
      <w:proofErr w:type="gramEnd"/>
      <w:r w:rsidRPr="00730359">
        <w:rPr>
          <w:rFonts w:ascii="Arial" w:eastAsia="Times New Roman" w:hAnsi="Arial" w:cs="Arial"/>
          <w:color w:val="000000"/>
        </w:rPr>
        <w:t xml:space="preserve"> reduced by balancing accountability with the behavioral needs of students to keep them in school.  </w:t>
      </w:r>
    </w:p>
    <w:p w14:paraId="5E706F00"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1A5F3D1A"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 xml:space="preserve">Interventions and restorative measures specific to </w:t>
      </w:r>
      <w:r w:rsidR="00195F1F">
        <w:rPr>
          <w:rFonts w:ascii="Arial" w:eastAsia="Times New Roman" w:hAnsi="Arial" w:cs="Arial"/>
          <w:color w:val="000000"/>
        </w:rPr>
        <w:t>The Learning House</w:t>
      </w:r>
      <w:r w:rsidRPr="00730359">
        <w:rPr>
          <w:rFonts w:ascii="Arial" w:eastAsia="Times New Roman" w:hAnsi="Arial" w:cs="Arial"/>
          <w:color w:val="000000"/>
        </w:rPr>
        <w:t xml:space="preserve"> include, but are not limited to, the following individual and school-wide programs and activities:</w:t>
      </w:r>
    </w:p>
    <w:p w14:paraId="52B7C9B6"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Curric</w:t>
      </w:r>
      <w:r w:rsidR="00195F1F">
        <w:rPr>
          <w:rFonts w:ascii="Arial" w:eastAsia="Times New Roman" w:hAnsi="Arial" w:cs="Arial"/>
          <w:color w:val="000000"/>
        </w:rPr>
        <w:t xml:space="preserve">ulum topics on anti-bullying </w:t>
      </w:r>
    </w:p>
    <w:p w14:paraId="6FC23EF4"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Staff and student training on bullying recognition and intervention</w:t>
      </w:r>
    </w:p>
    <w:p w14:paraId="09F60FCE"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Individual student counseling</w:t>
      </w:r>
    </w:p>
    <w:p w14:paraId="3FC8FA5F"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Peer mediation</w:t>
      </w:r>
    </w:p>
    <w:p w14:paraId="1C39F29E"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Anger management groups</w:t>
      </w:r>
    </w:p>
    <w:p w14:paraId="761D64A6"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Class schedule adjustments</w:t>
      </w:r>
    </w:p>
    <w:p w14:paraId="60AB188F"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Adjustments to lunch privileges</w:t>
      </w:r>
    </w:p>
    <w:p w14:paraId="1EDA014A" w14:textId="77777777" w:rsidR="00730359" w:rsidRPr="00730359" w:rsidRDefault="00730359" w:rsidP="00730359">
      <w:pPr>
        <w:numPr>
          <w:ilvl w:val="0"/>
          <w:numId w:val="2"/>
        </w:numPr>
        <w:spacing w:after="0" w:line="240" w:lineRule="auto"/>
        <w:textAlignment w:val="baseline"/>
        <w:rPr>
          <w:rFonts w:ascii="Arial" w:eastAsia="Times New Roman" w:hAnsi="Arial" w:cs="Arial"/>
          <w:color w:val="000000"/>
        </w:rPr>
      </w:pPr>
      <w:r w:rsidRPr="00730359">
        <w:rPr>
          <w:rFonts w:ascii="Arial" w:eastAsia="Times New Roman" w:hAnsi="Arial" w:cs="Arial"/>
          <w:color w:val="000000"/>
        </w:rPr>
        <w:t>Suspensions (in-school and out)</w:t>
      </w:r>
    </w:p>
    <w:p w14:paraId="2C703778"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680CCA49"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Regular evaluation and assessment of this bullying policy will include frequency of victimization, types of bullying utilized, observations of school safety (by students, staff and parents), identification of school areas where bullying occurs and bystander intervention or participation.</w:t>
      </w:r>
    </w:p>
    <w:p w14:paraId="4DB94E9A"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59093BFE" w14:textId="77777777" w:rsidR="00730359" w:rsidRPr="00730359" w:rsidRDefault="00730359" w:rsidP="00730359">
      <w:pPr>
        <w:spacing w:after="0" w:line="240" w:lineRule="auto"/>
        <w:rPr>
          <w:rFonts w:ascii="Times New Roman" w:eastAsia="Times New Roman" w:hAnsi="Times New Roman" w:cs="Times New Roman"/>
          <w:sz w:val="20"/>
          <w:szCs w:val="20"/>
        </w:rPr>
      </w:pPr>
      <w:r w:rsidRPr="00730359">
        <w:rPr>
          <w:rFonts w:ascii="Arial" w:eastAsia="Times New Roman" w:hAnsi="Arial" w:cs="Arial"/>
          <w:color w:val="000000"/>
        </w:rPr>
        <w:t xml:space="preserve">Note: Whenever a bullying incident </w:t>
      </w:r>
      <w:r w:rsidR="00751908">
        <w:rPr>
          <w:rFonts w:ascii="Arial" w:eastAsia="Times New Roman" w:hAnsi="Arial" w:cs="Arial"/>
          <w:color w:val="000000"/>
        </w:rPr>
        <w:t xml:space="preserve">occurs at The Learning House, since it involves a student with an IEP, </w:t>
      </w:r>
      <w:r w:rsidRPr="00730359">
        <w:rPr>
          <w:rFonts w:ascii="Arial" w:eastAsia="Times New Roman" w:hAnsi="Arial" w:cs="Arial"/>
          <w:color w:val="000000"/>
        </w:rPr>
        <w:t xml:space="preserve">a meeting should be scheduled to review any relationships to the student’s disability, educational needs and services as related the IEP.  Specific language from the U.S. Department of Education states: </w:t>
      </w:r>
      <w:r w:rsidRPr="00730359">
        <w:rPr>
          <w:rFonts w:ascii="Arial" w:eastAsia="Times New Roman" w:hAnsi="Arial" w:cs="Arial"/>
          <w:i/>
          <w:iCs/>
          <w:color w:val="222222"/>
          <w:sz w:val="20"/>
          <w:szCs w:val="20"/>
          <w:shd w:val="clear" w:color="auto" w:fill="FFFFFF"/>
        </w:rPr>
        <w:t>Ultimately, unless it is clear from the school’s investigation into the bullying conduct that there was no effect on the student with a disability’s receipt of FAPE, the school should, as a best practice, promptly convene the IEP team to determine whether, and to what extent: (1) the student’s educational needs have changed; (2) the bullying impacted the student’s receipt of IDEA FAPE services; and (3) additional or different services, if any, are needed, and to ensure any needed changes are made promptly. By doing so, the school will be in the best position to ensure the student’s ongoing receipt of FAPE.</w:t>
      </w:r>
      <w:r w:rsidRPr="00730359">
        <w:rPr>
          <w:rFonts w:ascii="Arial" w:eastAsia="Times New Roman" w:hAnsi="Arial" w:cs="Arial"/>
          <w:color w:val="222222"/>
          <w:sz w:val="20"/>
          <w:szCs w:val="20"/>
          <w:shd w:val="clear" w:color="auto" w:fill="FFFFFF"/>
        </w:rPr>
        <w:t> </w:t>
      </w:r>
    </w:p>
    <w:p w14:paraId="524F5524" w14:textId="77777777" w:rsidR="00751908" w:rsidRDefault="00751908" w:rsidP="00730359">
      <w:pPr>
        <w:spacing w:after="0" w:line="240" w:lineRule="auto"/>
        <w:rPr>
          <w:rFonts w:ascii="Arial" w:eastAsia="Times New Roman" w:hAnsi="Arial" w:cs="Arial"/>
          <w:color w:val="000000"/>
        </w:rPr>
      </w:pPr>
    </w:p>
    <w:p w14:paraId="48822610"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 xml:space="preserve">This document was </w:t>
      </w:r>
      <w:r w:rsidR="00751908">
        <w:rPr>
          <w:rFonts w:ascii="Arial" w:eastAsia="Times New Roman" w:hAnsi="Arial" w:cs="Arial"/>
          <w:color w:val="000000"/>
        </w:rPr>
        <w:t>approved</w:t>
      </w:r>
      <w:r w:rsidRPr="00730359">
        <w:rPr>
          <w:rFonts w:ascii="Arial" w:eastAsia="Times New Roman" w:hAnsi="Arial" w:cs="Arial"/>
          <w:color w:val="000000"/>
        </w:rPr>
        <w:t xml:space="preserve"> by a range of stakeholders, including students, parents</w:t>
      </w:r>
      <w:r w:rsidR="00751908">
        <w:rPr>
          <w:rFonts w:ascii="Arial" w:eastAsia="Times New Roman" w:hAnsi="Arial" w:cs="Arial"/>
          <w:color w:val="000000"/>
        </w:rPr>
        <w:t>, referring district representatives</w:t>
      </w:r>
      <w:r w:rsidRPr="00730359">
        <w:rPr>
          <w:rFonts w:ascii="Arial" w:eastAsia="Times New Roman" w:hAnsi="Arial" w:cs="Arial"/>
          <w:color w:val="000000"/>
        </w:rPr>
        <w:t xml:space="preserve"> and staff members of </w:t>
      </w:r>
      <w:r w:rsidR="00751908">
        <w:rPr>
          <w:rFonts w:ascii="Arial" w:eastAsia="Times New Roman" w:hAnsi="Arial" w:cs="Arial"/>
          <w:color w:val="000000"/>
        </w:rPr>
        <w:t>The Learning House</w:t>
      </w:r>
      <w:r w:rsidRPr="00730359">
        <w:rPr>
          <w:rFonts w:ascii="Arial" w:eastAsia="Times New Roman" w:hAnsi="Arial" w:cs="Arial"/>
          <w:color w:val="000000"/>
        </w:rPr>
        <w:t>.</w:t>
      </w:r>
    </w:p>
    <w:p w14:paraId="43FB0170" w14:textId="77777777" w:rsidR="00730359" w:rsidRPr="00730359" w:rsidRDefault="00730359" w:rsidP="00730359">
      <w:pPr>
        <w:spacing w:after="0" w:line="240" w:lineRule="auto"/>
        <w:rPr>
          <w:rFonts w:ascii="Times New Roman" w:eastAsia="Times New Roman" w:hAnsi="Times New Roman" w:cs="Times New Roman"/>
          <w:sz w:val="24"/>
          <w:szCs w:val="24"/>
        </w:rPr>
      </w:pPr>
    </w:p>
    <w:p w14:paraId="0F73066C" w14:textId="77777777" w:rsidR="00730359" w:rsidRPr="00730359" w:rsidRDefault="00730359" w:rsidP="00730359">
      <w:pPr>
        <w:spacing w:after="0" w:line="240" w:lineRule="auto"/>
        <w:rPr>
          <w:rFonts w:ascii="Times New Roman" w:eastAsia="Times New Roman" w:hAnsi="Times New Roman" w:cs="Times New Roman"/>
          <w:sz w:val="24"/>
          <w:szCs w:val="24"/>
        </w:rPr>
      </w:pPr>
      <w:r w:rsidRPr="00730359">
        <w:rPr>
          <w:rFonts w:ascii="Arial" w:eastAsia="Times New Roman" w:hAnsi="Arial" w:cs="Arial"/>
          <w:color w:val="000000"/>
        </w:rPr>
        <w:t xml:space="preserve">This document can be found on our website </w:t>
      </w:r>
      <w:r w:rsidR="00751908">
        <w:rPr>
          <w:rFonts w:ascii="Arial" w:eastAsia="Times New Roman" w:hAnsi="Arial" w:cs="Arial"/>
          <w:color w:val="000000"/>
        </w:rPr>
        <w:t xml:space="preserve">and </w:t>
      </w:r>
      <w:r w:rsidR="00EA274E">
        <w:rPr>
          <w:rFonts w:ascii="Arial" w:eastAsia="Times New Roman" w:hAnsi="Arial" w:cs="Arial"/>
          <w:color w:val="000000"/>
        </w:rPr>
        <w:t>within The Learning House Policy Manual</w:t>
      </w:r>
      <w:r w:rsidR="00751908">
        <w:rPr>
          <w:rFonts w:ascii="Arial" w:eastAsia="Times New Roman" w:hAnsi="Arial" w:cs="Arial"/>
          <w:color w:val="000000"/>
        </w:rPr>
        <w:t>.</w:t>
      </w:r>
      <w:r w:rsidR="008B4AE6">
        <w:rPr>
          <w:rFonts w:ascii="Arial" w:eastAsia="Times New Roman" w:hAnsi="Arial" w:cs="Arial"/>
          <w:color w:val="000000"/>
        </w:rPr>
        <w:t xml:space="preserve">  </w:t>
      </w:r>
      <w:r w:rsidR="00EA274E">
        <w:rPr>
          <w:rFonts w:ascii="Arial" w:eastAsia="Times New Roman" w:hAnsi="Arial" w:cs="Arial"/>
          <w:color w:val="000000"/>
        </w:rPr>
        <w:t xml:space="preserve">It is also </w:t>
      </w:r>
      <w:r w:rsidR="008B4AE6">
        <w:rPr>
          <w:rFonts w:ascii="Arial" w:eastAsia="Times New Roman" w:hAnsi="Arial" w:cs="Arial"/>
          <w:color w:val="000000"/>
        </w:rPr>
        <w:t xml:space="preserve">provided to students and their parents at the time of intake </w:t>
      </w:r>
      <w:r w:rsidR="00EA274E">
        <w:rPr>
          <w:rFonts w:ascii="Arial" w:eastAsia="Times New Roman" w:hAnsi="Arial" w:cs="Arial"/>
          <w:color w:val="000000"/>
        </w:rPr>
        <w:t xml:space="preserve">and is reviewed and redistributed annually during </w:t>
      </w:r>
      <w:r w:rsidR="008B4AE6">
        <w:rPr>
          <w:rFonts w:ascii="Arial" w:eastAsia="Times New Roman" w:hAnsi="Arial" w:cs="Arial"/>
          <w:color w:val="000000"/>
        </w:rPr>
        <w:t>Parent-Teacher-Student conferences held in January.</w:t>
      </w:r>
    </w:p>
    <w:p w14:paraId="4ACA23D1" w14:textId="77777777" w:rsidR="002C5D6F" w:rsidRDefault="002C5D6F"/>
    <w:sectPr w:rsidR="002C5D6F" w:rsidSect="002C5D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338B" w14:textId="77777777" w:rsidR="00D675EE" w:rsidRDefault="00D675EE" w:rsidP="003C22C7">
      <w:pPr>
        <w:spacing w:after="0" w:line="240" w:lineRule="auto"/>
      </w:pPr>
      <w:r>
        <w:separator/>
      </w:r>
    </w:p>
  </w:endnote>
  <w:endnote w:type="continuationSeparator" w:id="0">
    <w:p w14:paraId="2BA51D79" w14:textId="77777777" w:rsidR="00D675EE" w:rsidRDefault="00D675EE" w:rsidP="003C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1AA5" w14:textId="77777777" w:rsidR="003C22C7" w:rsidRDefault="003C22C7">
    <w:pPr>
      <w:pStyle w:val="Footer"/>
    </w:pPr>
    <w:r>
      <w:tab/>
    </w:r>
  </w:p>
  <w:p w14:paraId="57DCF9F1" w14:textId="77777777" w:rsidR="003C22C7" w:rsidRDefault="003C22C7">
    <w:pPr>
      <w:pStyle w:val="Footer"/>
    </w:pPr>
  </w:p>
  <w:p w14:paraId="536D6FC3" w14:textId="77777777" w:rsidR="003C22C7" w:rsidRDefault="003C22C7">
    <w:pPr>
      <w:pStyle w:val="Footer"/>
    </w:pPr>
  </w:p>
  <w:p w14:paraId="2865642F" w14:textId="77777777" w:rsidR="003C22C7" w:rsidRDefault="003C22C7">
    <w:pPr>
      <w:pStyle w:val="Footer"/>
    </w:pPr>
  </w:p>
  <w:p w14:paraId="54C11878" w14:textId="77777777" w:rsidR="003C22C7" w:rsidRPr="003C22C7" w:rsidRDefault="003C22C7">
    <w:pPr>
      <w:pStyle w:val="Footer"/>
      <w:rPr>
        <w:sz w:val="20"/>
        <w:szCs w:val="20"/>
      </w:rPr>
    </w:pPr>
    <w:r>
      <w:t xml:space="preserve">                                                                                                                                                         </w:t>
    </w:r>
    <w:r w:rsidR="00CE3A5C">
      <w:rPr>
        <w:sz w:val="20"/>
        <w:szCs w:val="20"/>
      </w:rPr>
      <w:t>Updated 7/1/2021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D1A2" w14:textId="77777777" w:rsidR="00D675EE" w:rsidRDefault="00D675EE" w:rsidP="003C22C7">
      <w:pPr>
        <w:spacing w:after="0" w:line="240" w:lineRule="auto"/>
      </w:pPr>
      <w:r>
        <w:separator/>
      </w:r>
    </w:p>
  </w:footnote>
  <w:footnote w:type="continuationSeparator" w:id="0">
    <w:p w14:paraId="3E81564B" w14:textId="77777777" w:rsidR="00D675EE" w:rsidRDefault="00D675EE" w:rsidP="003C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21BE"/>
    <w:multiLevelType w:val="multilevel"/>
    <w:tmpl w:val="8612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B4857"/>
    <w:multiLevelType w:val="hybridMultilevel"/>
    <w:tmpl w:val="D2C0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81C89"/>
    <w:multiLevelType w:val="multilevel"/>
    <w:tmpl w:val="E92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61BC8"/>
    <w:rsid w:val="000C61B6"/>
    <w:rsid w:val="00195F1F"/>
    <w:rsid w:val="002C5D6F"/>
    <w:rsid w:val="003C22C7"/>
    <w:rsid w:val="003D4106"/>
    <w:rsid w:val="005B665B"/>
    <w:rsid w:val="006D5F4E"/>
    <w:rsid w:val="00711920"/>
    <w:rsid w:val="00730359"/>
    <w:rsid w:val="00751908"/>
    <w:rsid w:val="00773B42"/>
    <w:rsid w:val="00855E58"/>
    <w:rsid w:val="008B4AE6"/>
    <w:rsid w:val="00975217"/>
    <w:rsid w:val="009F6269"/>
    <w:rsid w:val="00AA38FE"/>
    <w:rsid w:val="00BC0333"/>
    <w:rsid w:val="00CE3A5C"/>
    <w:rsid w:val="00D675EE"/>
    <w:rsid w:val="00EA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A4F6"/>
  <w15:docId w15:val="{D3D7D36C-DD69-4519-9842-B7DF52A4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6F"/>
  </w:style>
  <w:style w:type="paragraph" w:styleId="Heading2">
    <w:name w:val="heading 2"/>
    <w:basedOn w:val="Normal"/>
    <w:link w:val="Heading2Char"/>
    <w:uiPriority w:val="9"/>
    <w:qFormat/>
    <w:rsid w:val="00730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3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3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359"/>
    <w:rPr>
      <w:color w:val="0000FF"/>
      <w:u w:val="single"/>
    </w:rPr>
  </w:style>
  <w:style w:type="character" w:customStyle="1" w:styleId="apple-tab-span">
    <w:name w:val="apple-tab-span"/>
    <w:basedOn w:val="DefaultParagraphFont"/>
    <w:rsid w:val="00730359"/>
  </w:style>
  <w:style w:type="paragraph" w:styleId="ListParagraph">
    <w:name w:val="List Paragraph"/>
    <w:basedOn w:val="Normal"/>
    <w:uiPriority w:val="34"/>
    <w:qFormat/>
    <w:rsid w:val="009F6269"/>
    <w:pPr>
      <w:ind w:left="720"/>
      <w:contextualSpacing/>
    </w:pPr>
  </w:style>
  <w:style w:type="paragraph" w:styleId="Header">
    <w:name w:val="header"/>
    <w:basedOn w:val="Normal"/>
    <w:link w:val="HeaderChar"/>
    <w:uiPriority w:val="99"/>
    <w:semiHidden/>
    <w:unhideWhenUsed/>
    <w:rsid w:val="003C2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2C7"/>
  </w:style>
  <w:style w:type="paragraph" w:styleId="Footer">
    <w:name w:val="footer"/>
    <w:basedOn w:val="Normal"/>
    <w:link w:val="FooterChar"/>
    <w:uiPriority w:val="99"/>
    <w:semiHidden/>
    <w:unhideWhenUsed/>
    <w:rsid w:val="003C22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s@thelearninghouse.net" TargetMode="External"/><Relationship Id="rId3" Type="http://schemas.openxmlformats.org/officeDocument/2006/relationships/settings" Target="settings.xml"/><Relationship Id="rId7" Type="http://schemas.openxmlformats.org/officeDocument/2006/relationships/hyperlink" Target="mailto:markf@thelearninghous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ys@thelearning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Kevin Barmantje</cp:lastModifiedBy>
  <cp:revision>2</cp:revision>
  <cp:lastPrinted>2021-01-08T18:46:00Z</cp:lastPrinted>
  <dcterms:created xsi:type="dcterms:W3CDTF">2021-08-02T15:54:00Z</dcterms:created>
  <dcterms:modified xsi:type="dcterms:W3CDTF">2021-08-02T15:54:00Z</dcterms:modified>
</cp:coreProperties>
</file>